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04" w:rsidRPr="00D95B04" w:rsidRDefault="00D95B04" w:rsidP="00D95B04">
      <w:pPr>
        <w:pStyle w:val="Teksttreci6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</w:rPr>
      </w:pPr>
      <w:r w:rsidRPr="00C0416F">
        <w:rPr>
          <w:rFonts w:ascii="Arial" w:hAnsi="Arial" w:cs="Arial"/>
          <w:color w:val="000000"/>
          <w:sz w:val="22"/>
          <w:szCs w:val="22"/>
          <w:lang w:eastAsia="pl-PL" w:bidi="pl-PL"/>
        </w:rPr>
        <w:t>Zarządzenie nr 0152/83/2009</w:t>
      </w:r>
      <w:r>
        <w:rPr>
          <w:rFonts w:ascii="Arial" w:hAnsi="Arial" w:cs="Arial"/>
          <w:sz w:val="22"/>
          <w:szCs w:val="22"/>
        </w:rPr>
        <w:br/>
      </w:r>
      <w:r w:rsidRPr="00C0416F">
        <w:rPr>
          <w:rFonts w:ascii="Arial" w:hAnsi="Arial" w:cs="Arial"/>
          <w:color w:val="000000"/>
          <w:sz w:val="22"/>
          <w:szCs w:val="22"/>
          <w:lang w:eastAsia="pl-PL" w:bidi="pl-PL"/>
        </w:rPr>
        <w:t>Wójta Gminy Bojszowy</w:t>
      </w:r>
      <w:r>
        <w:rPr>
          <w:rFonts w:ascii="Arial" w:hAnsi="Arial" w:cs="Arial"/>
          <w:sz w:val="22"/>
          <w:szCs w:val="22"/>
        </w:rPr>
        <w:br/>
      </w:r>
      <w:r w:rsidRPr="00D95B04">
        <w:rPr>
          <w:rFonts w:ascii="Arial" w:hAnsi="Arial" w:cs="Arial"/>
          <w:color w:val="000000"/>
          <w:sz w:val="22"/>
          <w:szCs w:val="22"/>
          <w:lang w:eastAsia="pl-PL" w:bidi="pl-PL"/>
        </w:rPr>
        <w:t>z dnia 01.10.2009r.</w:t>
      </w:r>
    </w:p>
    <w:p w:rsidR="00D95B04" w:rsidRPr="00D95B04" w:rsidRDefault="00D95B04" w:rsidP="00D95B04">
      <w:pPr>
        <w:spacing w:before="240" w:after="360"/>
        <w:jc w:val="both"/>
        <w:rPr>
          <w:rFonts w:ascii="Arial" w:hAnsi="Arial" w:cs="Arial"/>
          <w:b/>
        </w:rPr>
      </w:pPr>
      <w:bookmarkStart w:id="0" w:name="bookmark0"/>
      <w:r w:rsidRPr="00D95B04">
        <w:rPr>
          <w:rFonts w:ascii="Arial" w:hAnsi="Arial" w:cs="Arial"/>
          <w:b/>
          <w:lang w:eastAsia="pl-PL" w:bidi="pl-PL"/>
        </w:rPr>
        <w:t>w sprawie zmiany Zarządzenia nr 0152/72/2009 w sprawie ustalenia „Regulaminu</w:t>
      </w:r>
      <w:r w:rsidRPr="00D95B04">
        <w:rPr>
          <w:rFonts w:ascii="Arial" w:hAnsi="Arial" w:cs="Arial"/>
          <w:b/>
        </w:rPr>
        <w:br/>
      </w:r>
      <w:r w:rsidRPr="00D95B04">
        <w:rPr>
          <w:rFonts w:ascii="Arial" w:hAnsi="Arial" w:cs="Arial"/>
          <w:b/>
          <w:lang w:eastAsia="pl-PL" w:bidi="pl-PL"/>
        </w:rPr>
        <w:t>Wynagradzania” pracowników w Urzędzie Gminy Bojszowy</w:t>
      </w:r>
      <w:bookmarkEnd w:id="0"/>
    </w:p>
    <w:p w:rsidR="00D95B04" w:rsidRDefault="00D95B04" w:rsidP="00D95B04">
      <w:pPr>
        <w:pStyle w:val="Teksttreci7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D95B04" w:rsidRPr="00C0416F" w:rsidRDefault="00D95B04" w:rsidP="00D95B04">
      <w:pPr>
        <w:pStyle w:val="Teksttreci7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C0416F">
        <w:rPr>
          <w:rFonts w:ascii="Arial" w:hAnsi="Arial" w:cs="Arial"/>
          <w:color w:val="000000"/>
          <w:sz w:val="22"/>
          <w:szCs w:val="22"/>
          <w:lang w:eastAsia="pl-PL" w:bidi="pl-PL"/>
        </w:rPr>
        <w:t>Na podstawie art. 39 ust. 1 i 2 ustawy z dnia 21 listopada 2008r. o pracownikach samorządowych (Dz. U. z2008r. Nr 223, poz, 1458) i § 5 ust. 5 Rozporządzenia Rady Ministrów z dnia 18 marca 2009r. w sprawie wynagradzania pracowników samorządowych /Dz. U. z 2009r, Nr 50, poz. 398/</w:t>
      </w:r>
    </w:p>
    <w:p w:rsidR="00D95B04" w:rsidRPr="00D95B04" w:rsidRDefault="00D95B04" w:rsidP="00D835BD">
      <w:pPr>
        <w:spacing w:before="240"/>
        <w:jc w:val="center"/>
        <w:rPr>
          <w:rFonts w:ascii="Arial" w:hAnsi="Arial" w:cs="Arial"/>
          <w:b/>
        </w:rPr>
      </w:pPr>
      <w:bookmarkStart w:id="1" w:name="bookmark1"/>
      <w:r w:rsidRPr="00D95B04">
        <w:rPr>
          <w:rFonts w:ascii="Arial" w:hAnsi="Arial" w:cs="Arial"/>
          <w:b/>
          <w:lang w:eastAsia="pl-PL" w:bidi="pl-PL"/>
        </w:rPr>
        <w:t>zarządzam</w:t>
      </w:r>
      <w:bookmarkEnd w:id="1"/>
    </w:p>
    <w:p w:rsidR="00D95B04" w:rsidRPr="00D95B04" w:rsidRDefault="00D95B04" w:rsidP="00D95B04">
      <w:pPr>
        <w:jc w:val="center"/>
        <w:rPr>
          <w:rFonts w:ascii="Arial" w:hAnsi="Arial" w:cs="Arial"/>
          <w:b/>
        </w:rPr>
      </w:pPr>
      <w:bookmarkStart w:id="2" w:name="bookmark2"/>
      <w:r w:rsidRPr="00D95B04">
        <w:rPr>
          <w:rFonts w:ascii="Arial" w:hAnsi="Arial" w:cs="Arial"/>
          <w:b/>
          <w:color w:val="000000"/>
          <w:lang w:eastAsia="pl-PL" w:bidi="pl-PL"/>
        </w:rPr>
        <w:t>§</w:t>
      </w:r>
      <w:r w:rsidRPr="00D95B04">
        <w:rPr>
          <w:rFonts w:ascii="Arial" w:hAnsi="Arial" w:cs="Arial"/>
          <w:b/>
        </w:rPr>
        <w:t>1</w:t>
      </w:r>
      <w:bookmarkStart w:id="3" w:name="_GoBack"/>
      <w:bookmarkEnd w:id="2"/>
      <w:bookmarkEnd w:id="3"/>
    </w:p>
    <w:p w:rsidR="00D95B04" w:rsidRPr="00C0416F" w:rsidRDefault="00D95B04" w:rsidP="00D95B04">
      <w:pPr>
        <w:pStyle w:val="Teksttreci80"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C0416F">
        <w:rPr>
          <w:rFonts w:ascii="Arial" w:hAnsi="Arial" w:cs="Arial"/>
          <w:color w:val="000000"/>
          <w:sz w:val="22"/>
          <w:szCs w:val="22"/>
          <w:lang w:eastAsia="pl-PL" w:bidi="pl-PL"/>
        </w:rPr>
        <w:t>W § 7 „Regulaminu wynagradzania” pracowników w Urzędzie Gminy Bojszowy po pkt 4 dopisuje się pkt 5 w brzmieniu:</w:t>
      </w:r>
    </w:p>
    <w:p w:rsidR="00D95B04" w:rsidRPr="00D95B04" w:rsidRDefault="00D95B04" w:rsidP="00D95B04">
      <w:pPr>
        <w:pStyle w:val="Teksttreci20"/>
        <w:shd w:val="clear" w:color="auto" w:fill="auto"/>
        <w:spacing w:after="0" w:line="240" w:lineRule="auto"/>
        <w:jc w:val="left"/>
        <w:rPr>
          <w:rFonts w:ascii="Arial" w:hAnsi="Arial" w:cs="Arial"/>
          <w:i w:val="0"/>
          <w:sz w:val="22"/>
          <w:szCs w:val="22"/>
        </w:rPr>
      </w:pPr>
      <w:r w:rsidRPr="00D95B04">
        <w:rPr>
          <w:rFonts w:ascii="Arial" w:hAnsi="Arial" w:cs="Arial"/>
          <w:i w:val="0"/>
          <w:color w:val="000000"/>
          <w:sz w:val="22"/>
          <w:szCs w:val="22"/>
          <w:lang w:eastAsia="pl-PL" w:bidi="pl-PL"/>
        </w:rPr>
        <w:t>„Dodatek funkcyjny nie przysługuje za dni nieobecności w pracy, za które pracownikowi przysługuje wynagrodzenie za czas choroby łub zasiłek z ubezpieczenia społecznego ”</w:t>
      </w:r>
      <w:r w:rsidRPr="00D95B04">
        <w:rPr>
          <w:rStyle w:val="Teksttreci24ptBezpogrubieniaBezkursywy"/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95B04" w:rsidRPr="00D95B04" w:rsidRDefault="00D95B04" w:rsidP="00D95B04">
      <w:pPr>
        <w:jc w:val="center"/>
        <w:rPr>
          <w:rFonts w:ascii="Arial" w:hAnsi="Arial" w:cs="Arial"/>
          <w:b/>
        </w:rPr>
      </w:pPr>
      <w:r w:rsidRPr="00D95B04">
        <w:rPr>
          <w:rFonts w:ascii="Arial" w:hAnsi="Arial" w:cs="Arial"/>
          <w:b/>
          <w:lang w:eastAsia="pl-PL" w:bidi="pl-PL"/>
        </w:rPr>
        <w:t>§</w:t>
      </w:r>
      <w:r w:rsidRPr="00D95B04">
        <w:rPr>
          <w:rStyle w:val="PogrubienieTeksttreci9CourierNew6pt"/>
          <w:rFonts w:ascii="Arial" w:hAnsi="Arial" w:cs="Arial"/>
          <w:sz w:val="22"/>
          <w:szCs w:val="22"/>
        </w:rPr>
        <w:t>2</w:t>
      </w:r>
    </w:p>
    <w:p w:rsidR="00D95B04" w:rsidRPr="00C0416F" w:rsidRDefault="00D95B04" w:rsidP="00D95B04">
      <w:pPr>
        <w:pStyle w:val="Teksttreci80"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C0416F">
        <w:rPr>
          <w:rFonts w:ascii="Arial" w:hAnsi="Arial" w:cs="Arial"/>
          <w:color w:val="000000"/>
          <w:sz w:val="22"/>
          <w:szCs w:val="22"/>
          <w:lang w:eastAsia="pl-PL" w:bidi="pl-PL"/>
        </w:rPr>
        <w:t>W § 8 „Regulaminu wynagradzania” pracowników w Urzędzie Gminy Bojszowy po pkt 3 dopisuje się pkt 4 w brzmieniu:</w:t>
      </w:r>
    </w:p>
    <w:p w:rsidR="00D95B04" w:rsidRPr="00D95B04" w:rsidRDefault="00D95B04" w:rsidP="00D95B04">
      <w:pPr>
        <w:pStyle w:val="Teksttreci20"/>
        <w:shd w:val="clear" w:color="auto" w:fill="auto"/>
        <w:spacing w:after="0" w:line="240" w:lineRule="auto"/>
        <w:rPr>
          <w:rFonts w:ascii="Arial" w:hAnsi="Arial" w:cs="Arial"/>
          <w:i w:val="0"/>
          <w:sz w:val="22"/>
          <w:szCs w:val="22"/>
        </w:rPr>
      </w:pPr>
      <w:r w:rsidRPr="00D95B04">
        <w:rPr>
          <w:rFonts w:ascii="Arial" w:hAnsi="Arial" w:cs="Arial"/>
          <w:i w:val="0"/>
          <w:color w:val="000000"/>
          <w:sz w:val="22"/>
          <w:szCs w:val="22"/>
          <w:lang w:eastAsia="pl-PL" w:bidi="pl-PL"/>
        </w:rPr>
        <w:t xml:space="preserve">„Dodatek </w:t>
      </w:r>
      <w:r w:rsidRPr="00D95B04">
        <w:rPr>
          <w:rFonts w:ascii="Arial" w:hAnsi="Arial" w:cs="Arial"/>
          <w:i w:val="0"/>
          <w:sz w:val="22"/>
          <w:szCs w:val="22"/>
        </w:rPr>
        <w:t>specjalny</w:t>
      </w:r>
      <w:r w:rsidRPr="00D95B04">
        <w:rPr>
          <w:rFonts w:ascii="Arial" w:hAnsi="Arial" w:cs="Arial"/>
          <w:i w:val="0"/>
          <w:color w:val="000000"/>
          <w:sz w:val="22"/>
          <w:szCs w:val="22"/>
          <w:lang w:eastAsia="pl-PL" w:bidi="pl-PL"/>
        </w:rPr>
        <w:t xml:space="preserve"> nie przysługuje za dni nieobecności w pracy, za które pracownikowi przysługuje wynagrodzenie za czas choroby łub zasiłek z ubezpieczenia społecznego”</w:t>
      </w:r>
    </w:p>
    <w:p w:rsidR="00D95B04" w:rsidRPr="00D95B04" w:rsidRDefault="00D95B04" w:rsidP="00D95B04">
      <w:pPr>
        <w:jc w:val="center"/>
        <w:rPr>
          <w:rFonts w:ascii="Arial" w:hAnsi="Arial" w:cs="Arial"/>
          <w:b/>
        </w:rPr>
      </w:pPr>
      <w:bookmarkStart w:id="4" w:name="bookmark3"/>
      <w:r w:rsidRPr="00D95B04">
        <w:rPr>
          <w:rFonts w:ascii="Arial" w:hAnsi="Arial" w:cs="Arial"/>
          <w:b/>
          <w:lang w:eastAsia="pl-PL" w:bidi="pl-PL"/>
        </w:rPr>
        <w:t>§</w:t>
      </w:r>
      <w:r w:rsidRPr="00D95B04">
        <w:rPr>
          <w:rStyle w:val="Nagwek126pt"/>
          <w:rFonts w:ascii="Arial" w:eastAsia="Calibri" w:hAnsi="Arial" w:cs="Arial"/>
          <w:b/>
          <w:sz w:val="22"/>
          <w:szCs w:val="22"/>
        </w:rPr>
        <w:t>3</w:t>
      </w:r>
      <w:bookmarkEnd w:id="4"/>
    </w:p>
    <w:p w:rsidR="00D95B04" w:rsidRPr="00C0416F" w:rsidRDefault="00D95B04" w:rsidP="00D95B04">
      <w:pPr>
        <w:pStyle w:val="Teksttreci80"/>
        <w:shd w:val="clear" w:color="auto" w:fill="auto"/>
        <w:spacing w:before="0" w:line="240" w:lineRule="auto"/>
        <w:rPr>
          <w:rFonts w:ascii="Arial" w:hAnsi="Arial" w:cs="Arial"/>
          <w:sz w:val="22"/>
          <w:szCs w:val="22"/>
        </w:rPr>
      </w:pPr>
      <w:r w:rsidRPr="00C0416F">
        <w:rPr>
          <w:rFonts w:ascii="Arial" w:hAnsi="Arial" w:cs="Arial"/>
          <w:color w:val="000000"/>
          <w:sz w:val="22"/>
          <w:szCs w:val="22"/>
          <w:lang w:eastAsia="pl-PL" w:bidi="pl-PL"/>
        </w:rPr>
        <w:t>Zarządzenie wchodzi w życie z dniem podpisania.</w:t>
      </w:r>
    </w:p>
    <w:p w:rsidR="00AE251A" w:rsidRPr="00D95B04" w:rsidRDefault="00D95B04" w:rsidP="00D95B04">
      <w:pPr>
        <w:spacing w:before="240" w:after="240" w:line="240" w:lineRule="auto"/>
        <w:jc w:val="right"/>
        <w:rPr>
          <w:rFonts w:ascii="Arial" w:hAnsi="Arial" w:cs="Arial"/>
        </w:rPr>
      </w:pPr>
      <w:r w:rsidRPr="00D95B04">
        <w:rPr>
          <w:rFonts w:ascii="Arial" w:hAnsi="Arial" w:cs="Arial"/>
        </w:rPr>
        <w:t>W oryginale podpis:</w:t>
      </w:r>
    </w:p>
    <w:p w:rsidR="00D95B04" w:rsidRPr="00D95B04" w:rsidRDefault="00D95B04" w:rsidP="00D95B04">
      <w:pPr>
        <w:spacing w:after="0" w:line="240" w:lineRule="auto"/>
        <w:jc w:val="right"/>
        <w:rPr>
          <w:rFonts w:ascii="Arial" w:hAnsi="Arial" w:cs="Arial"/>
        </w:rPr>
      </w:pPr>
      <w:r w:rsidRPr="00D95B04">
        <w:rPr>
          <w:rFonts w:ascii="Arial" w:hAnsi="Arial" w:cs="Arial"/>
        </w:rPr>
        <w:t>Wójt Gminy Bojszowy</w:t>
      </w:r>
    </w:p>
    <w:p w:rsidR="00D95B04" w:rsidRPr="00D95B04" w:rsidRDefault="00D95B04" w:rsidP="00D95B04">
      <w:pPr>
        <w:spacing w:after="0" w:line="240" w:lineRule="auto"/>
        <w:jc w:val="right"/>
        <w:rPr>
          <w:rFonts w:ascii="Arial" w:hAnsi="Arial" w:cs="Arial"/>
        </w:rPr>
      </w:pPr>
      <w:r w:rsidRPr="00D95B04">
        <w:rPr>
          <w:rFonts w:ascii="Arial" w:hAnsi="Arial" w:cs="Arial"/>
        </w:rPr>
        <w:t xml:space="preserve">Henryk Utrata </w:t>
      </w:r>
    </w:p>
    <w:sectPr w:rsidR="00D95B04" w:rsidRPr="00D95B04" w:rsidSect="00C0416F"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4"/>
    <w:rsid w:val="002B64C8"/>
    <w:rsid w:val="00AE251A"/>
    <w:rsid w:val="00D06604"/>
    <w:rsid w:val="00D835BD"/>
    <w:rsid w:val="00D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91B5-143E-40B6-9589-8FFF974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D95B04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Nagwek2">
    <w:name w:val="Nagłówek #2_"/>
    <w:link w:val="Nagwek20"/>
    <w:rsid w:val="00D95B04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Teksttreci7">
    <w:name w:val="Tekst treści (7)_"/>
    <w:link w:val="Teksttreci70"/>
    <w:rsid w:val="00D95B04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Nagwek1">
    <w:name w:val="Nagłówek #1_"/>
    <w:link w:val="Nagwek10"/>
    <w:rsid w:val="00D95B04"/>
    <w:rPr>
      <w:rFonts w:ascii="Times New Roman" w:eastAsia="Times New Roman" w:hAnsi="Times New Roman" w:cs="Times New Roman"/>
      <w:b/>
      <w:bCs/>
      <w:spacing w:val="20"/>
      <w:sz w:val="14"/>
      <w:szCs w:val="14"/>
      <w:shd w:val="clear" w:color="auto" w:fill="FFFFFF"/>
    </w:rPr>
  </w:style>
  <w:style w:type="character" w:customStyle="1" w:styleId="Teksttreci8">
    <w:name w:val="Tekst treści (8)_"/>
    <w:link w:val="Teksttreci80"/>
    <w:rsid w:val="00D95B0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eksttreci2">
    <w:name w:val="Tekst treści (2)_"/>
    <w:link w:val="Teksttreci20"/>
    <w:rsid w:val="00D95B04"/>
    <w:rPr>
      <w:rFonts w:ascii="Times New Roman" w:eastAsia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Teksttreci24ptBezpogrubieniaBezkursywy">
    <w:name w:val="Tekst treści (2) + 4 pt;Bez pogrubienia;Bez kursywy"/>
    <w:rsid w:val="00D95B0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9">
    <w:name w:val="Tekst treści (9)_"/>
    <w:link w:val="Teksttreci90"/>
    <w:rsid w:val="00D95B04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PogrubienieTeksttreci9CourierNew6pt">
    <w:name w:val="Pogrubienie;Tekst treści (9) + Courier New;6 pt"/>
    <w:rsid w:val="00D95B0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Nagwek12">
    <w:name w:val="Nagłówek #1 (2)_"/>
    <w:link w:val="Nagwek120"/>
    <w:rsid w:val="00D95B0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Nagwek126pt">
    <w:name w:val="Nagłówek #1 (2) + 6 pt"/>
    <w:rsid w:val="00D95B04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D95B04"/>
    <w:pPr>
      <w:widowControl w:val="0"/>
      <w:shd w:val="clear" w:color="auto" w:fill="FFFFFF"/>
      <w:spacing w:after="60" w:line="160" w:lineRule="exact"/>
      <w:jc w:val="center"/>
    </w:pPr>
    <w:rPr>
      <w:rFonts w:ascii="Times New Roman" w:eastAsia="Times New Roman" w:hAnsi="Times New Roman"/>
      <w:b/>
      <w:bCs/>
      <w:sz w:val="13"/>
      <w:szCs w:val="13"/>
    </w:rPr>
  </w:style>
  <w:style w:type="paragraph" w:customStyle="1" w:styleId="Nagwek20">
    <w:name w:val="Nagłówek #2"/>
    <w:basedOn w:val="Normalny"/>
    <w:link w:val="Nagwek2"/>
    <w:rsid w:val="00D95B04"/>
    <w:pPr>
      <w:widowControl w:val="0"/>
      <w:shd w:val="clear" w:color="auto" w:fill="FFFFFF"/>
      <w:spacing w:before="60" w:after="180" w:line="138" w:lineRule="exact"/>
      <w:jc w:val="center"/>
      <w:outlineLvl w:val="1"/>
    </w:pPr>
    <w:rPr>
      <w:rFonts w:ascii="Times New Roman" w:eastAsia="Times New Roman" w:hAnsi="Times New Roman"/>
      <w:b/>
      <w:bCs/>
      <w:sz w:val="11"/>
      <w:szCs w:val="11"/>
    </w:rPr>
  </w:style>
  <w:style w:type="paragraph" w:customStyle="1" w:styleId="Teksttreci70">
    <w:name w:val="Tekst treści (7)"/>
    <w:basedOn w:val="Normalny"/>
    <w:link w:val="Teksttreci7"/>
    <w:rsid w:val="00D95B04"/>
    <w:pPr>
      <w:widowControl w:val="0"/>
      <w:shd w:val="clear" w:color="auto" w:fill="FFFFFF"/>
      <w:spacing w:before="180" w:after="60" w:line="113" w:lineRule="exact"/>
      <w:jc w:val="both"/>
    </w:pPr>
    <w:rPr>
      <w:rFonts w:ascii="Times New Roman" w:eastAsia="Times New Roman" w:hAnsi="Times New Roman"/>
      <w:b/>
      <w:bCs/>
      <w:sz w:val="9"/>
      <w:szCs w:val="9"/>
    </w:rPr>
  </w:style>
  <w:style w:type="paragraph" w:customStyle="1" w:styleId="Nagwek10">
    <w:name w:val="Nagłówek #1"/>
    <w:basedOn w:val="Normalny"/>
    <w:link w:val="Nagwek1"/>
    <w:rsid w:val="00D95B04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/>
      <w:b/>
      <w:bCs/>
      <w:spacing w:val="20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D95B04"/>
    <w:pPr>
      <w:widowControl w:val="0"/>
      <w:shd w:val="clear" w:color="auto" w:fill="FFFFFF"/>
      <w:spacing w:before="60" w:after="0" w:line="208" w:lineRule="exact"/>
      <w:jc w:val="both"/>
    </w:pPr>
    <w:rPr>
      <w:rFonts w:ascii="Times New Roman" w:eastAsia="Times New Roman" w:hAnsi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D95B04"/>
    <w:pPr>
      <w:widowControl w:val="0"/>
      <w:shd w:val="clear" w:color="auto" w:fill="FFFFFF"/>
      <w:spacing w:after="60" w:line="208" w:lineRule="exact"/>
      <w:jc w:val="both"/>
    </w:pPr>
    <w:rPr>
      <w:rFonts w:ascii="Times New Roman" w:eastAsia="Times New Roman" w:hAnsi="Times New Roman"/>
      <w:b/>
      <w:bCs/>
      <w:i/>
      <w:iCs/>
      <w:sz w:val="12"/>
      <w:szCs w:val="12"/>
    </w:rPr>
  </w:style>
  <w:style w:type="paragraph" w:customStyle="1" w:styleId="Teksttreci90">
    <w:name w:val="Tekst treści (9)"/>
    <w:basedOn w:val="Normalny"/>
    <w:link w:val="Teksttreci9"/>
    <w:rsid w:val="00D95B04"/>
    <w:pPr>
      <w:widowControl w:val="0"/>
      <w:shd w:val="clear" w:color="auto" w:fill="FFFFFF"/>
      <w:spacing w:before="60" w:after="180" w:line="0" w:lineRule="atLeas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Nagwek120">
    <w:name w:val="Nagłówek #1 (2)"/>
    <w:basedOn w:val="Normalny"/>
    <w:link w:val="Nagwek12"/>
    <w:rsid w:val="00D95B04"/>
    <w:pPr>
      <w:widowControl w:val="0"/>
      <w:shd w:val="clear" w:color="auto" w:fill="FFFFFF"/>
      <w:spacing w:before="60" w:after="240" w:line="0" w:lineRule="atLeast"/>
      <w:jc w:val="center"/>
      <w:outlineLvl w:val="0"/>
    </w:pPr>
    <w:rPr>
      <w:rFonts w:ascii="Times New Roman" w:eastAsia="Times New Roman" w:hAnsi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4</cp:revision>
  <dcterms:created xsi:type="dcterms:W3CDTF">2022-09-29T12:37:00Z</dcterms:created>
  <dcterms:modified xsi:type="dcterms:W3CDTF">2022-09-29T12:37:00Z</dcterms:modified>
</cp:coreProperties>
</file>